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</w:rPr>
        <w:t>2024年机动车检验检测人员（网络）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</w:rPr>
        <w:t>培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40"/>
          <w:szCs w:val="40"/>
        </w:rPr>
        <w:t>训班报名回执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750"/>
        <w:gridCol w:w="1990"/>
        <w:gridCol w:w="1702"/>
        <w:gridCol w:w="761"/>
        <w:gridCol w:w="137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单位名称（盖章）</w:t>
            </w:r>
          </w:p>
        </w:tc>
        <w:tc>
          <w:tcPr>
            <w:tcW w:w="5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统一社会信用代码</w:t>
            </w:r>
          </w:p>
        </w:tc>
        <w:tc>
          <w:tcPr>
            <w:tcW w:w="34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37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收件人、电话及地址（寄证书及发票）</w:t>
            </w:r>
          </w:p>
        </w:tc>
        <w:tc>
          <w:tcPr>
            <w:tcW w:w="51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邮箱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传真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联系人电话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身份证号（必填）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手机（必填）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新考证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参加培训班（第几期）例：第一期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复查换证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注：1、本单位推荐参加的人员符合有关文件要求；</w:t>
      </w:r>
    </w:p>
    <w:p>
      <w:pPr>
        <w:adjustRightInd w:val="0"/>
        <w:snapToGrid w:val="0"/>
        <w:spacing w:line="350" w:lineRule="exact"/>
        <w:ind w:firstLine="960" w:firstLineChars="400"/>
        <w:rPr>
          <w:rFonts w:hint="eastAsia" w:ascii="微软雅黑" w:hAnsi="微软雅黑" w:eastAsia="微软雅黑" w:cs="微软雅黑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2、参加人员在考试类型对应</w:t>
      </w:r>
      <w:r>
        <w:rPr>
          <w:rFonts w:hint="eastAsia" w:ascii="微软雅黑" w:hAnsi="微软雅黑" w:eastAsia="微软雅黑" w:cs="微软雅黑"/>
          <w:color w:val="auto"/>
          <w:sz w:val="24"/>
        </w:rPr>
        <w:sym w:font="Wingdings 2" w:char="00A3"/>
      </w:r>
      <w:r>
        <w:rPr>
          <w:rFonts w:hint="eastAsia" w:ascii="微软雅黑" w:hAnsi="微软雅黑" w:eastAsia="微软雅黑" w:cs="微软雅黑"/>
          <w:color w:val="auto"/>
          <w:sz w:val="24"/>
        </w:rPr>
        <w:t>打“√”。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MmRiYjdiZjAxZWY2ZTkyYWMzMmYwMTNkZmI1YzIifQ=="/>
  </w:docVars>
  <w:rsids>
    <w:rsidRoot w:val="00000000"/>
    <w:rsid w:val="048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2024-04-16T09:22:12Z</dcterms:created>
  <dc:creator>HLY</dc:creator>
  <cp:lastModifiedBy>阿滢</cp:lastModifiedBy>
  <dcterms:modified xsi:type="dcterms:W3CDTF">2024-04-16T09:22:25Z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C4D5955C463A4B7492AEE5348055F1A4_12</vt:lpwstr>
  </property>
</Properties>
</file>